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8959" w14:textId="107ADB4E" w:rsidR="00862B7E" w:rsidRPr="00305926" w:rsidRDefault="00813628" w:rsidP="00AE24B9">
      <w:pPr>
        <w:rPr>
          <w:rFonts w:ascii="Lato SemiBold" w:hAnsi="Lato SemiBold"/>
          <w:sz w:val="24"/>
          <w:szCs w:val="24"/>
        </w:rPr>
      </w:pPr>
      <w:r w:rsidRPr="00813628">
        <w:rPr>
          <w:rFonts w:ascii="Lato SemiBold" w:hAnsi="Lato SemiBold"/>
          <w:sz w:val="24"/>
          <w:szCs w:val="24"/>
        </w:rPr>
        <w:t>Führerscheinstelle kommt in die Gemeinden</w:t>
      </w:r>
    </w:p>
    <w:p w14:paraId="7E6C14DB" w14:textId="77777777" w:rsidR="00AE24B9" w:rsidRPr="00813628" w:rsidRDefault="00AE24B9" w:rsidP="00813628">
      <w:pPr>
        <w:rPr>
          <w:rFonts w:ascii="Lato Light" w:hAnsi="Lato Light"/>
          <w:b/>
        </w:rPr>
      </w:pPr>
    </w:p>
    <w:p w14:paraId="13690FB2" w14:textId="1E2CAB58" w:rsidR="00862B7E" w:rsidRPr="00305926" w:rsidRDefault="00813628" w:rsidP="00AE24B9">
      <w:pPr>
        <w:rPr>
          <w:rFonts w:ascii="Lato Light" w:hAnsi="Lato Light"/>
          <w:b/>
        </w:rPr>
      </w:pPr>
      <w:r w:rsidRPr="00813628">
        <w:rPr>
          <w:rFonts w:ascii="Lato Light" w:hAnsi="Lato Light"/>
          <w:b/>
        </w:rPr>
        <w:t>Landratsamt startet besondere Serviceaktion zum Pflichtumtausch von Führerscheinen</w:t>
      </w:r>
    </w:p>
    <w:p w14:paraId="082BA023" w14:textId="77777777" w:rsidR="00813628" w:rsidRDefault="00813628" w:rsidP="00813628">
      <w:pPr>
        <w:rPr>
          <w:rFonts w:ascii="Lato Light" w:hAnsi="Lato Light" w:cstheme="majorHAnsi"/>
        </w:rPr>
      </w:pPr>
    </w:p>
    <w:p w14:paraId="016F4E25" w14:textId="61C61BF6" w:rsidR="00813628" w:rsidRPr="00813628" w:rsidRDefault="00813628" w:rsidP="00813628">
      <w:pPr>
        <w:rPr>
          <w:rFonts w:ascii="Lato Light" w:hAnsi="Lato Light" w:cstheme="majorHAnsi"/>
        </w:rPr>
      </w:pPr>
      <w:r w:rsidRPr="00813628">
        <w:rPr>
          <w:rFonts w:ascii="Lato Light" w:hAnsi="Lato Light" w:cstheme="majorHAnsi"/>
        </w:rPr>
        <w:t>Wer seinen alten Papier- oder Kartenführerschein im Rahmen des gesetzlichen Pflichtumtauschs erneuern muss, kann dies im Juli noch einfacher erledigen. Die Fahrerlaubnisbehörde des Landratsamtes Neuburg-Schrobenhausen bietet gemeinsam mit den Städten und Gemeinden eine besondere Serviceaktion an und kommt direkt in die Rathäuser vor Ort.</w:t>
      </w:r>
    </w:p>
    <w:p w14:paraId="26159B10" w14:textId="77777777" w:rsidR="00813628" w:rsidRPr="00813628" w:rsidRDefault="00813628" w:rsidP="00813628">
      <w:pPr>
        <w:rPr>
          <w:rFonts w:ascii="Lato Light" w:hAnsi="Lato Light" w:cstheme="majorHAnsi"/>
        </w:rPr>
      </w:pPr>
    </w:p>
    <w:p w14:paraId="25EA8271" w14:textId="77777777" w:rsidR="00813628" w:rsidRPr="00813628" w:rsidRDefault="00813628" w:rsidP="00813628">
      <w:pPr>
        <w:rPr>
          <w:rFonts w:ascii="Lato Light" w:hAnsi="Lato Light" w:cstheme="majorHAnsi"/>
        </w:rPr>
      </w:pPr>
      <w:r w:rsidRPr="00813628">
        <w:rPr>
          <w:rFonts w:ascii="Lato Light" w:hAnsi="Lato Light" w:cstheme="majorHAnsi"/>
        </w:rPr>
        <w:t>Bürgerinnen und Bürger, die ihren Führerschein umtauschen müssen und den Weg zur Führerscheinstelle in Neuburg oder zur Dienststelle in Schrobenhausen nur schwer wahrnehmen können, erhalten so die Möglichkeit, den Antrag wohnortnah zu stellen.</w:t>
      </w:r>
    </w:p>
    <w:p w14:paraId="309AEEEC" w14:textId="77777777" w:rsidR="00813628" w:rsidRPr="00813628" w:rsidRDefault="00813628" w:rsidP="00813628">
      <w:pPr>
        <w:rPr>
          <w:rFonts w:ascii="Lato Light" w:hAnsi="Lato Light" w:cstheme="majorHAnsi"/>
        </w:rPr>
      </w:pPr>
    </w:p>
    <w:p w14:paraId="42CCA8F7" w14:textId="77777777" w:rsidR="00813628" w:rsidRPr="00813628" w:rsidRDefault="00813628" w:rsidP="00813628">
      <w:pPr>
        <w:rPr>
          <w:rFonts w:ascii="Lato Light" w:hAnsi="Lato Light" w:cstheme="majorHAnsi"/>
        </w:rPr>
      </w:pPr>
      <w:r w:rsidRPr="00813628">
        <w:rPr>
          <w:rFonts w:ascii="Lato Light" w:hAnsi="Lato Light" w:cstheme="majorHAnsi"/>
        </w:rPr>
        <w:t>Nach vorheriger Terminvereinbarung über die jeweilige Gemeinde stehen die Mitarbeiterinnen und Mitarbeiter der Führerscheinstelle direkt vor Ort als Ansprechpartner zur Verfügung. Die Anträge werden gemeinsam mit den Bürgerinnen und Bürgern vervollständigt, die erforderlichen Unterlagen entgegengenommen und alle weiteren Schritte besprochen. Auf Wunsch kann der neue Führerschein anschließend bequem per Direktversand nach Hause geschickt werden.</w:t>
      </w:r>
    </w:p>
    <w:p w14:paraId="407AEA07" w14:textId="77777777" w:rsidR="00813628" w:rsidRPr="00813628" w:rsidRDefault="00813628" w:rsidP="00813628">
      <w:pPr>
        <w:rPr>
          <w:rFonts w:ascii="Lato Light" w:hAnsi="Lato Light" w:cstheme="majorHAnsi"/>
        </w:rPr>
      </w:pPr>
    </w:p>
    <w:p w14:paraId="4670EC0E" w14:textId="03302276" w:rsidR="00813628" w:rsidRPr="00813628" w:rsidRDefault="00813628" w:rsidP="00813628">
      <w:pPr>
        <w:rPr>
          <w:rFonts w:ascii="Lato Light" w:hAnsi="Lato Light" w:cstheme="majorHAnsi"/>
        </w:rPr>
      </w:pPr>
      <w:r w:rsidRPr="00813628">
        <w:rPr>
          <w:rFonts w:ascii="Lato Light" w:hAnsi="Lato Light" w:cstheme="majorHAnsi"/>
        </w:rPr>
        <w:t xml:space="preserve">Die Serviceaktion wurde von der Führerscheinstelle unter der Leitung von Gruppenleiterin Ute Vogt </w:t>
      </w:r>
      <w:r>
        <w:rPr>
          <w:rFonts w:ascii="Lato Light" w:hAnsi="Lato Light" w:cstheme="majorHAnsi"/>
        </w:rPr>
        <w:t>und</w:t>
      </w:r>
      <w:r w:rsidR="00C91D03">
        <w:rPr>
          <w:rFonts w:ascii="Lato Light" w:hAnsi="Lato Light" w:cstheme="majorHAnsi"/>
        </w:rPr>
        <w:t xml:space="preserve"> ihrer Stellvertreterin</w:t>
      </w:r>
      <w:r>
        <w:rPr>
          <w:rFonts w:ascii="Lato Light" w:hAnsi="Lato Light" w:cstheme="majorHAnsi"/>
        </w:rPr>
        <w:t xml:space="preserve"> Carina Reisner </w:t>
      </w:r>
      <w:r w:rsidRPr="00813628">
        <w:rPr>
          <w:rFonts w:ascii="Lato Light" w:hAnsi="Lato Light" w:cstheme="majorHAnsi"/>
        </w:rPr>
        <w:t>entwickelt und gemeinsam mit den Gemeinden organisiert.</w:t>
      </w:r>
    </w:p>
    <w:p w14:paraId="751CA2EF" w14:textId="77777777" w:rsidR="00813628" w:rsidRPr="00813628" w:rsidRDefault="00813628" w:rsidP="00813628">
      <w:pPr>
        <w:rPr>
          <w:rFonts w:ascii="Lato Light" w:hAnsi="Lato Light" w:cstheme="majorHAnsi"/>
        </w:rPr>
      </w:pPr>
    </w:p>
    <w:p w14:paraId="66A3A076" w14:textId="77777777" w:rsidR="00813628" w:rsidRPr="00813628" w:rsidRDefault="00813628" w:rsidP="00813628">
      <w:pPr>
        <w:rPr>
          <w:rFonts w:ascii="Lato Light" w:hAnsi="Lato Light" w:cstheme="majorHAnsi"/>
        </w:rPr>
      </w:pPr>
      <w:r w:rsidRPr="00813628">
        <w:rPr>
          <w:rFonts w:ascii="Lato Light" w:hAnsi="Lato Light" w:cstheme="majorHAnsi"/>
        </w:rPr>
        <w:t>„Mit dieser Aktion möchten wir den Bürgerinnen und Bürgern den Pflichtumtausch so einfach wie möglich machen. Gleichzeitig hilft uns das Angebot, die anstehenden Umtauschzahlen bereits frühzeitig zu bearbeiten und den erwarteten hohen Andrang zum Jahreswechsel zu entzerren“, erläutert Ute Vogt.</w:t>
      </w:r>
    </w:p>
    <w:p w14:paraId="2E4FAF9A" w14:textId="77777777" w:rsidR="00813628" w:rsidRPr="00813628" w:rsidRDefault="00813628" w:rsidP="00813628">
      <w:pPr>
        <w:rPr>
          <w:rFonts w:ascii="Lato Light" w:hAnsi="Lato Light" w:cstheme="majorHAnsi"/>
        </w:rPr>
      </w:pPr>
    </w:p>
    <w:p w14:paraId="42106D87" w14:textId="77777777" w:rsidR="00813628" w:rsidRPr="00813628" w:rsidRDefault="00813628" w:rsidP="00813628">
      <w:pPr>
        <w:rPr>
          <w:rFonts w:ascii="Lato Light" w:hAnsi="Lato Light" w:cstheme="majorHAnsi"/>
        </w:rPr>
      </w:pPr>
      <w:r w:rsidRPr="00813628">
        <w:rPr>
          <w:rFonts w:ascii="Lato Light" w:hAnsi="Lato Light" w:cstheme="majorHAnsi"/>
        </w:rPr>
        <w:t>Landrat Thomas Mack bedankt sich ausdrücklich bei den Mitarbeiterinnen und Mitarbeitern der Führerscheinstelle für die Initiative: „Unsere Mitarbeiterinnen und Mitarbeiter haben diese Serviceaktion mit großem Engagement vorbereitet. Sie zeigen damit, was eine moderne Verwaltung ausmacht: Wir warten nicht darauf, dass die Bürger zu uns kommen – wir kommen mit unserem Service zu den Bürgerinnen und Bürgern.“</w:t>
      </w:r>
    </w:p>
    <w:p w14:paraId="0B46B1EF" w14:textId="77777777" w:rsidR="00813628" w:rsidRDefault="00813628" w:rsidP="00813628">
      <w:pPr>
        <w:rPr>
          <w:rFonts w:ascii="Lato Light" w:hAnsi="Lato Light" w:cstheme="majorHAnsi"/>
        </w:rPr>
      </w:pPr>
    </w:p>
    <w:p w14:paraId="48377FA3" w14:textId="77777777" w:rsidR="00BC1EB7" w:rsidRPr="00BC1EB7" w:rsidRDefault="00BC1EB7" w:rsidP="00813628">
      <w:pPr>
        <w:rPr>
          <w:rFonts w:ascii="Lato Light" w:hAnsi="Lato Light" w:cstheme="majorHAnsi"/>
          <w:sz w:val="10"/>
          <w:szCs w:val="10"/>
        </w:rPr>
      </w:pPr>
    </w:p>
    <w:p w14:paraId="532AB634" w14:textId="70EA427C" w:rsidR="00BC1EB7" w:rsidRPr="00BC1EB7" w:rsidRDefault="00BC1EB7" w:rsidP="00BC1EB7">
      <w:pPr>
        <w:jc w:val="center"/>
        <w:rPr>
          <w:b/>
          <w:bCs/>
          <w:color w:val="0070C0"/>
        </w:rPr>
      </w:pPr>
      <w:r>
        <w:rPr>
          <w:b/>
          <w:bCs/>
          <w:noProof/>
          <w:color w:val="0070C0"/>
        </w:rPr>
        <mc:AlternateContent>
          <mc:Choice Requires="wps">
            <w:drawing>
              <wp:anchor distT="0" distB="0" distL="114300" distR="114300" simplePos="0" relativeHeight="251659264" behindDoc="0" locked="0" layoutInCell="1" allowOverlap="1" wp14:anchorId="66058309" wp14:editId="549DDFBD">
                <wp:simplePos x="0" y="0"/>
                <wp:positionH relativeFrom="column">
                  <wp:posOffset>2221865</wp:posOffset>
                </wp:positionH>
                <wp:positionV relativeFrom="paragraph">
                  <wp:posOffset>9525</wp:posOffset>
                </wp:positionV>
                <wp:extent cx="161925" cy="85725"/>
                <wp:effectExtent l="0" t="19050" r="47625" b="47625"/>
                <wp:wrapNone/>
                <wp:docPr id="382521443" name="Pfeil: nach rechts 4"/>
                <wp:cNvGraphicFramePr/>
                <a:graphic xmlns:a="http://schemas.openxmlformats.org/drawingml/2006/main">
                  <a:graphicData uri="http://schemas.microsoft.com/office/word/2010/wordprocessingShape">
                    <wps:wsp>
                      <wps:cNvSpPr/>
                      <wps:spPr>
                        <a:xfrm>
                          <a:off x="0" y="0"/>
                          <a:ext cx="161925" cy="8572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4E1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174.95pt;margin-top:.75pt;width:12.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" adj="15882" fillcolor="#4472c4 [3204]" strokecolor="#09101d [484]" strokeweight="1pt"/>
            </w:pict>
          </mc:Fallback>
        </mc:AlternateContent>
      </w:r>
      <w:r w:rsidRPr="00BC1EB7">
        <w:rPr>
          <w:b/>
          <w:bCs/>
          <w:color w:val="0070C0"/>
        </w:rPr>
        <w:t xml:space="preserve">Ausstellungsdatum 2002-2004 </w:t>
      </w:r>
      <w:r>
        <w:rPr>
          <w:b/>
          <w:bCs/>
          <w:color w:val="0070C0"/>
        </w:rPr>
        <w:t xml:space="preserve">  </w:t>
      </w:r>
      <w:r w:rsidRPr="00BC1EB7">
        <w:rPr>
          <w:b/>
          <w:bCs/>
          <w:color w:val="0070C0"/>
        </w:rPr>
        <w:tab/>
        <w:t xml:space="preserve">       Umtausch bis 19.01.2027</w:t>
      </w:r>
    </w:p>
    <w:p w14:paraId="20C201AD" w14:textId="77777777" w:rsidR="00BC1EB7" w:rsidRDefault="00BC1EB7" w:rsidP="00BC1EB7">
      <w:pPr>
        <w:jc w:val="center"/>
        <w:rPr>
          <w:b/>
          <w:bCs/>
          <w:color w:val="0070C0"/>
        </w:rPr>
      </w:pPr>
    </w:p>
    <w:p w14:paraId="2AAE3140" w14:textId="77777777" w:rsidR="00BC1EB7" w:rsidRPr="00BC1EB7" w:rsidRDefault="00BC1EB7" w:rsidP="00BC1EB7">
      <w:pPr>
        <w:jc w:val="center"/>
        <w:rPr>
          <w:b/>
          <w:bCs/>
          <w:color w:val="0070C0"/>
        </w:rPr>
      </w:pPr>
    </w:p>
    <w:p w14:paraId="52E58F82" w14:textId="77777777" w:rsidR="00BC1EB7" w:rsidRPr="00BC1EB7" w:rsidRDefault="00BC1EB7" w:rsidP="00BC1EB7">
      <w:pPr>
        <w:jc w:val="center"/>
        <w:rPr>
          <w:b/>
          <w:bCs/>
          <w:color w:val="0070C0"/>
          <w:u w:val="single"/>
        </w:rPr>
      </w:pPr>
      <w:r w:rsidRPr="00BC1EB7">
        <w:rPr>
          <w:b/>
          <w:bCs/>
          <w:color w:val="0070C0"/>
          <w:u w:val="single"/>
        </w:rPr>
        <w:t>Termin in Rohrenfels:</w:t>
      </w:r>
    </w:p>
    <w:p w14:paraId="4A3E60AD" w14:textId="65434672" w:rsidR="00DA5F85" w:rsidRDefault="00BC1EB7" w:rsidP="00BC1EB7">
      <w:pPr>
        <w:jc w:val="center"/>
        <w:rPr>
          <w:b/>
          <w:bCs/>
          <w:color w:val="0070C0"/>
        </w:rPr>
      </w:pPr>
      <w:r w:rsidRPr="00BC1EB7">
        <w:rPr>
          <w:b/>
          <w:bCs/>
          <w:color w:val="0070C0"/>
        </w:rPr>
        <w:t>Am D</w:t>
      </w:r>
      <w:r w:rsidR="00142955">
        <w:rPr>
          <w:b/>
          <w:bCs/>
          <w:color w:val="0070C0"/>
        </w:rPr>
        <w:t>iens</w:t>
      </w:r>
      <w:r w:rsidRPr="00BC1EB7">
        <w:rPr>
          <w:b/>
          <w:bCs/>
          <w:color w:val="0070C0"/>
        </w:rPr>
        <w:t xml:space="preserve">tag, den </w:t>
      </w:r>
      <w:r w:rsidR="00463182">
        <w:rPr>
          <w:b/>
          <w:bCs/>
          <w:color w:val="0070C0"/>
        </w:rPr>
        <w:t>20.10.</w:t>
      </w:r>
      <w:r w:rsidRPr="00BC1EB7">
        <w:rPr>
          <w:b/>
          <w:bCs/>
          <w:color w:val="0070C0"/>
        </w:rPr>
        <w:t>2026 von 13:15 bis 16:00 Uhr                              im Gemeindehaus Rohrenfels</w:t>
      </w:r>
    </w:p>
    <w:p w14:paraId="4E79860C" w14:textId="77777777" w:rsidR="00EF4C96" w:rsidRDefault="00EF4C96" w:rsidP="00BC1EB7">
      <w:pPr>
        <w:jc w:val="center"/>
        <w:rPr>
          <w:b/>
          <w:bCs/>
          <w:color w:val="0070C0"/>
        </w:rPr>
      </w:pPr>
    </w:p>
    <w:p w14:paraId="69777050" w14:textId="7321904A" w:rsidR="00EF4C96" w:rsidRPr="00BC1EB7" w:rsidRDefault="00EF4C96" w:rsidP="00BC1EB7">
      <w:pPr>
        <w:jc w:val="center"/>
        <w:rPr>
          <w:b/>
          <w:bCs/>
          <w:color w:val="0070C0"/>
        </w:rPr>
      </w:pPr>
      <w:r w:rsidRPr="00B71AB5">
        <w:rPr>
          <w:b/>
          <w:bCs/>
        </w:rPr>
        <w:t>Bitte vereinbaren Sie vorher einen Termin mit der VG Neuburg,            Tel 08431/6719-0</w:t>
      </w:r>
    </w:p>
    <w:sectPr w:rsidR="00EF4C96" w:rsidRPr="00BC1EB7" w:rsidSect="00DA2BB2">
      <w:headerReference w:type="default" r:id="rId8"/>
      <w:footerReference w:type="even" r:id="rId9"/>
      <w:footerReference w:type="default" r:id="rId10"/>
      <w:pgSz w:w="11906" w:h="16838"/>
      <w:pgMar w:top="1985" w:right="425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2EE4" w14:textId="77777777" w:rsidR="00852BBA" w:rsidRDefault="00852BBA" w:rsidP="00260356">
      <w:r>
        <w:separator/>
      </w:r>
    </w:p>
  </w:endnote>
  <w:endnote w:type="continuationSeparator" w:id="0">
    <w:p w14:paraId="37F8853C" w14:textId="77777777" w:rsidR="00852BBA" w:rsidRDefault="00852BBA" w:rsidP="0026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SemiBold">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47331239"/>
      <w:docPartObj>
        <w:docPartGallery w:val="Page Numbers (Bottom of Page)"/>
        <w:docPartUnique/>
      </w:docPartObj>
    </w:sdtPr>
    <w:sdtEndPr>
      <w:rPr>
        <w:rStyle w:val="Seitenzahl"/>
      </w:rPr>
    </w:sdtEndPr>
    <w:sdtContent>
      <w:p w14:paraId="7F74CA98" w14:textId="77777777" w:rsidR="00B721AA" w:rsidRDefault="00B721AA" w:rsidP="0024359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E8D133E" w14:textId="77777777" w:rsidR="00B721AA" w:rsidRDefault="00B721AA" w:rsidP="00B721A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3EE8" w14:textId="77777777" w:rsidR="00B721AA" w:rsidRPr="008F7FBA" w:rsidRDefault="00F26137" w:rsidP="008F7FBA">
    <w:pPr>
      <w:pStyle w:val="Kopfzeile"/>
      <w:tabs>
        <w:tab w:val="left" w:pos="3969"/>
      </w:tabs>
      <w:rPr>
        <w:rFonts w:ascii="Lato Light" w:hAnsi="Lato Light"/>
        <w:color w:val="000000" w:themeColor="text1"/>
        <w:sz w:val="16"/>
        <w:szCs w:val="18"/>
      </w:rPr>
    </w:pPr>
    <w:r>
      <w:rPr>
        <w:noProof/>
        <w:lang w:eastAsia="de-DE"/>
      </w:rPr>
      <mc:AlternateContent>
        <mc:Choice Requires="wps">
          <w:drawing>
            <wp:anchor distT="0" distB="0" distL="114300" distR="114300" simplePos="0" relativeHeight="251661312" behindDoc="0" locked="0" layoutInCell="1" allowOverlap="1" wp14:anchorId="1080277D" wp14:editId="1F77AEDE">
              <wp:simplePos x="0" y="0"/>
              <wp:positionH relativeFrom="column">
                <wp:posOffset>4770120</wp:posOffset>
              </wp:positionH>
              <wp:positionV relativeFrom="paragraph">
                <wp:posOffset>-250352</wp:posOffset>
              </wp:positionV>
              <wp:extent cx="2062480" cy="226695"/>
              <wp:effectExtent l="0" t="0" r="0" b="0"/>
              <wp:wrapNone/>
              <wp:docPr id="3" name="Textfeld 3"/>
              <wp:cNvGraphicFramePr/>
              <a:graphic xmlns:a="http://schemas.openxmlformats.org/drawingml/2006/main">
                <a:graphicData uri="http://schemas.microsoft.com/office/word/2010/wordprocessingShape">
                  <wps:wsp>
                    <wps:cNvSpPr txBox="1"/>
                    <wps:spPr>
                      <a:xfrm>
                        <a:off x="0" y="0"/>
                        <a:ext cx="2062480" cy="226695"/>
                      </a:xfrm>
                      <a:prstGeom prst="rect">
                        <a:avLst/>
                      </a:prstGeom>
                      <a:noFill/>
                      <a:ln w="6350">
                        <a:noFill/>
                      </a:ln>
                    </wps:spPr>
                    <wps:txbx>
                      <w:txbxContent>
                        <w:p w14:paraId="49471488" w14:textId="77777777" w:rsidR="00F26137" w:rsidRDefault="00F26137" w:rsidP="00F26137">
                          <w:pPr>
                            <w:rPr>
                              <w:rFonts w:ascii="Lato Light" w:hAnsi="Lato Light"/>
                              <w:sz w:val="16"/>
                              <w:szCs w:val="16"/>
                            </w:rPr>
                          </w:pPr>
                          <w:r>
                            <w:rPr>
                              <w:rFonts w:ascii="Lato Light" w:hAnsi="Lato Light" w:cs="Arial"/>
                              <w:sz w:val="16"/>
                              <w:szCs w:val="16"/>
                            </w:rPr>
                            <w:t>Seite</w:t>
                          </w:r>
                          <w:r w:rsidRPr="004C5EE1">
                            <w:rPr>
                              <w:rStyle w:val="Seitenzahl"/>
                              <w:rFonts w:ascii="Lato Light" w:hAnsi="Lato Light"/>
                              <w:color w:val="000000" w:themeColor="text1"/>
                              <w:sz w:val="16"/>
                              <w:szCs w:val="18"/>
                            </w:rPr>
                            <w:t xml:space="preserve"> </w:t>
                          </w:r>
                          <w:r w:rsidRPr="004C5EE1">
                            <w:rPr>
                              <w:rStyle w:val="Seitenzahl"/>
                              <w:rFonts w:ascii="Lato Light" w:hAnsi="Lato Light"/>
                              <w:color w:val="000000" w:themeColor="text1"/>
                              <w:sz w:val="16"/>
                              <w:szCs w:val="18"/>
                            </w:rPr>
                            <w:fldChar w:fldCharType="begin"/>
                          </w:r>
                          <w:r w:rsidRPr="004C5EE1">
                            <w:rPr>
                              <w:rStyle w:val="Seitenzahl"/>
                              <w:rFonts w:ascii="Lato Light" w:hAnsi="Lato Light"/>
                              <w:color w:val="000000" w:themeColor="text1"/>
                              <w:sz w:val="16"/>
                              <w:szCs w:val="18"/>
                            </w:rPr>
                            <w:instrText xml:space="preserve"> PAGE </w:instrText>
                          </w:r>
                          <w:r w:rsidRPr="004C5EE1">
                            <w:rPr>
                              <w:rStyle w:val="Seitenzahl"/>
                              <w:rFonts w:ascii="Lato Light" w:hAnsi="Lato Light"/>
                              <w:color w:val="000000" w:themeColor="text1"/>
                              <w:sz w:val="16"/>
                              <w:szCs w:val="18"/>
                            </w:rPr>
                            <w:fldChar w:fldCharType="separate"/>
                          </w:r>
                          <w:r w:rsidR="00202D32">
                            <w:rPr>
                              <w:rStyle w:val="Seitenzahl"/>
                              <w:rFonts w:ascii="Lato Light" w:hAnsi="Lato Light"/>
                              <w:noProof/>
                              <w:color w:val="000000" w:themeColor="text1"/>
                              <w:sz w:val="16"/>
                              <w:szCs w:val="18"/>
                            </w:rPr>
                            <w:t>1</w:t>
                          </w:r>
                          <w:r w:rsidRPr="004C5EE1">
                            <w:rPr>
                              <w:rStyle w:val="Seitenzahl"/>
                              <w:rFonts w:ascii="Lato Light" w:hAnsi="Lato Light"/>
                              <w:color w:val="000000" w:themeColor="text1"/>
                              <w:sz w:val="16"/>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80277D" id="_x0000_t202" coordsize="21600,21600" o:spt="202" path="m,l,21600r21600,l21600,xe">
              <v:stroke joinstyle="miter"/>
              <v:path gradientshapeok="t" o:connecttype="rect"/>
            </v:shapetype>
            <v:shape id="Textfeld 3" o:spid="_x0000_s1027" type="#_x0000_t202" style="position:absolute;margin-left:375.6pt;margin-top:-19.7pt;width:162.4pt;height:17.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" filled="f" stroked="f" strokeweight=".5pt">
              <v:textbox>
                <w:txbxContent>
                  <w:p w14:paraId="49471488" w14:textId="77777777" w:rsidR="00F26137" w:rsidRDefault="00F26137" w:rsidP="00F26137">
                    <w:pPr>
                      <w:rPr>
                        <w:rFonts w:ascii="Lato Light" w:hAnsi="Lato Light"/>
                        <w:sz w:val="16"/>
                        <w:szCs w:val="16"/>
                      </w:rPr>
                    </w:pPr>
                    <w:r>
                      <w:rPr>
                        <w:rFonts w:ascii="Lato Light" w:hAnsi="Lato Light" w:cs="Arial"/>
                        <w:sz w:val="16"/>
                        <w:szCs w:val="16"/>
                      </w:rPr>
                      <w:t>Seite</w:t>
                    </w:r>
                    <w:r w:rsidRPr="004C5EE1">
                      <w:rPr>
                        <w:rStyle w:val="Seitenzahl"/>
                        <w:rFonts w:ascii="Lato Light" w:hAnsi="Lato Light"/>
                        <w:color w:val="000000" w:themeColor="text1"/>
                        <w:sz w:val="16"/>
                        <w:szCs w:val="18"/>
                      </w:rPr>
                      <w:t xml:space="preserve"> </w:t>
                    </w:r>
                    <w:r w:rsidRPr="004C5EE1">
                      <w:rPr>
                        <w:rStyle w:val="Seitenzahl"/>
                        <w:rFonts w:ascii="Lato Light" w:hAnsi="Lato Light"/>
                        <w:color w:val="000000" w:themeColor="text1"/>
                        <w:sz w:val="16"/>
                        <w:szCs w:val="18"/>
                      </w:rPr>
                      <w:fldChar w:fldCharType="begin"/>
                    </w:r>
                    <w:r w:rsidRPr="004C5EE1">
                      <w:rPr>
                        <w:rStyle w:val="Seitenzahl"/>
                        <w:rFonts w:ascii="Lato Light" w:hAnsi="Lato Light"/>
                        <w:color w:val="000000" w:themeColor="text1"/>
                        <w:sz w:val="16"/>
                        <w:szCs w:val="18"/>
                      </w:rPr>
                      <w:instrText xml:space="preserve"> PAGE </w:instrText>
                    </w:r>
                    <w:r w:rsidRPr="004C5EE1">
                      <w:rPr>
                        <w:rStyle w:val="Seitenzahl"/>
                        <w:rFonts w:ascii="Lato Light" w:hAnsi="Lato Light"/>
                        <w:color w:val="000000" w:themeColor="text1"/>
                        <w:sz w:val="16"/>
                        <w:szCs w:val="18"/>
                      </w:rPr>
                      <w:fldChar w:fldCharType="separate"/>
                    </w:r>
                    <w:r w:rsidR="00202D32">
                      <w:rPr>
                        <w:rStyle w:val="Seitenzahl"/>
                        <w:rFonts w:ascii="Lato Light" w:hAnsi="Lato Light"/>
                        <w:noProof/>
                        <w:color w:val="000000" w:themeColor="text1"/>
                        <w:sz w:val="16"/>
                        <w:szCs w:val="18"/>
                      </w:rPr>
                      <w:t>1</w:t>
                    </w:r>
                    <w:r w:rsidRPr="004C5EE1">
                      <w:rPr>
                        <w:rStyle w:val="Seitenzahl"/>
                        <w:rFonts w:ascii="Lato Light" w:hAnsi="Lato Light"/>
                        <w:color w:val="000000" w:themeColor="text1"/>
                        <w:sz w:val="16"/>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336F" w14:textId="77777777" w:rsidR="00852BBA" w:rsidRDefault="00852BBA" w:rsidP="00260356">
      <w:r>
        <w:separator/>
      </w:r>
    </w:p>
  </w:footnote>
  <w:footnote w:type="continuationSeparator" w:id="0">
    <w:p w14:paraId="6CF0D061" w14:textId="77777777" w:rsidR="00852BBA" w:rsidRDefault="00852BBA" w:rsidP="0026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CE52" w14:textId="77777777" w:rsidR="00260356" w:rsidRDefault="00F26137">
    <w:pPr>
      <w:pStyle w:val="Kopfzeile"/>
    </w:pPr>
    <w:r>
      <w:rPr>
        <w:noProof/>
        <w:lang w:eastAsia="de-DE"/>
      </w:rPr>
      <w:drawing>
        <wp:anchor distT="0" distB="0" distL="114300" distR="114300" simplePos="0" relativeHeight="251663360" behindDoc="1" locked="0" layoutInCell="1" allowOverlap="1" wp14:anchorId="5442190D" wp14:editId="06C7E8FC">
          <wp:simplePos x="0" y="0"/>
          <wp:positionH relativeFrom="column">
            <wp:posOffset>-537339</wp:posOffset>
          </wp:positionH>
          <wp:positionV relativeFrom="paragraph">
            <wp:posOffset>-443541</wp:posOffset>
          </wp:positionV>
          <wp:extent cx="7553819" cy="10685000"/>
          <wp:effectExtent l="0" t="0" r="317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
                    <a:extLst>
                      <a:ext uri="{28A0092B-C50C-407E-A947-70E740481C1C}">
                        <a14:useLocalDpi xmlns:a14="http://schemas.microsoft.com/office/drawing/2010/main" val="0"/>
                      </a:ext>
                    </a:extLst>
                  </a:blip>
                  <a:stretch>
                    <a:fillRect/>
                  </a:stretch>
                </pic:blipFill>
                <pic:spPr>
                  <a:xfrm>
                    <a:off x="0" y="0"/>
                    <a:ext cx="7553819" cy="10685000"/>
                  </a:xfrm>
                  <a:prstGeom prst="rect">
                    <a:avLst/>
                  </a:prstGeom>
                </pic:spPr>
              </pic:pic>
            </a:graphicData>
          </a:graphic>
          <wp14:sizeRelH relativeFrom="page">
            <wp14:pctWidth>0</wp14:pctWidth>
          </wp14:sizeRelH>
          <wp14:sizeRelV relativeFrom="page">
            <wp14:pctHeight>0</wp14:pctHeight>
          </wp14:sizeRelV>
        </wp:anchor>
      </w:drawing>
    </w:r>
    <w:r w:rsidR="00DA2BB2">
      <w:rPr>
        <w:noProof/>
        <w:lang w:eastAsia="de-DE"/>
      </w:rPr>
      <mc:AlternateContent>
        <mc:Choice Requires="wps">
          <w:drawing>
            <wp:anchor distT="0" distB="0" distL="114300" distR="114300" simplePos="0" relativeHeight="251659264" behindDoc="0" locked="0" layoutInCell="1" allowOverlap="1" wp14:anchorId="3E41B62E" wp14:editId="79F6EA1C">
              <wp:simplePos x="0" y="0"/>
              <wp:positionH relativeFrom="column">
                <wp:posOffset>4770450</wp:posOffset>
              </wp:positionH>
              <wp:positionV relativeFrom="paragraph">
                <wp:posOffset>851891</wp:posOffset>
              </wp:positionV>
              <wp:extent cx="2062887" cy="2084832"/>
              <wp:effectExtent l="0" t="0" r="0" b="0"/>
              <wp:wrapNone/>
              <wp:docPr id="2" name="Textfeld 2"/>
              <wp:cNvGraphicFramePr/>
              <a:graphic xmlns:a="http://schemas.openxmlformats.org/drawingml/2006/main">
                <a:graphicData uri="http://schemas.microsoft.com/office/word/2010/wordprocessingShape">
                  <wps:wsp>
                    <wps:cNvSpPr txBox="1"/>
                    <wps:spPr>
                      <a:xfrm>
                        <a:off x="0" y="0"/>
                        <a:ext cx="2062887" cy="2084832"/>
                      </a:xfrm>
                      <a:prstGeom prst="rect">
                        <a:avLst/>
                      </a:prstGeom>
                      <a:noFill/>
                      <a:ln w="6350">
                        <a:noFill/>
                      </a:ln>
                    </wps:spPr>
                    <wps:txbx>
                      <w:txbxContent>
                        <w:p w14:paraId="4D7C46ED" w14:textId="77777777" w:rsidR="00DA2BB2" w:rsidRPr="00B721AA" w:rsidRDefault="00DA2BB2" w:rsidP="00DA2BB2">
                          <w:pPr>
                            <w:rPr>
                              <w:rFonts w:ascii="Lato" w:hAnsi="Lato"/>
                              <w:sz w:val="16"/>
                              <w:szCs w:val="16"/>
                            </w:rPr>
                          </w:pPr>
                          <w:r w:rsidRPr="00B721AA">
                            <w:rPr>
                              <w:rFonts w:ascii="Lato" w:hAnsi="Lato"/>
                              <w:sz w:val="16"/>
                              <w:szCs w:val="16"/>
                            </w:rPr>
                            <w:t>Neuburg a. d. Donau</w:t>
                          </w:r>
                        </w:p>
                        <w:p w14:paraId="33B9C87E" w14:textId="3ABDAB80" w:rsidR="00DA2BB2" w:rsidRPr="00762BE9" w:rsidRDefault="00762BE9" w:rsidP="00DA2BB2">
                          <w:pPr>
                            <w:rPr>
                              <w:rFonts w:ascii="Lato" w:hAnsi="Lato"/>
                              <w:sz w:val="16"/>
                              <w:szCs w:val="16"/>
                            </w:rPr>
                          </w:pPr>
                          <w:r w:rsidRPr="00762BE9">
                            <w:rPr>
                              <w:rFonts w:ascii="Lato" w:hAnsi="Lato"/>
                              <w:sz w:val="16"/>
                              <w:szCs w:val="16"/>
                            </w:rPr>
                            <w:fldChar w:fldCharType="begin"/>
                          </w:r>
                          <w:r w:rsidRPr="00762BE9">
                            <w:rPr>
                              <w:rFonts w:ascii="Lato" w:hAnsi="Lato"/>
                              <w:sz w:val="16"/>
                              <w:szCs w:val="16"/>
                            </w:rPr>
                            <w:instrText xml:space="preserve"> DATE   \* MERGEFORMAT </w:instrText>
                          </w:r>
                          <w:r w:rsidRPr="00762BE9">
                            <w:rPr>
                              <w:rFonts w:ascii="Lato" w:hAnsi="Lato"/>
                              <w:sz w:val="16"/>
                              <w:szCs w:val="16"/>
                            </w:rPr>
                            <w:fldChar w:fldCharType="separate"/>
                          </w:r>
                          <w:r w:rsidR="00142955">
                            <w:rPr>
                              <w:rFonts w:ascii="Lato" w:hAnsi="Lato"/>
                              <w:noProof/>
                              <w:sz w:val="16"/>
                              <w:szCs w:val="16"/>
                            </w:rPr>
                            <w:t>21.08.2026</w:t>
                          </w:r>
                          <w:r w:rsidRPr="00762BE9">
                            <w:rPr>
                              <w:rFonts w:ascii="Lato" w:hAnsi="Lato"/>
                              <w:sz w:val="16"/>
                              <w:szCs w:val="16"/>
                            </w:rPr>
                            <w:fldChar w:fldCharType="end"/>
                          </w:r>
                        </w:p>
                        <w:p w14:paraId="794D4DCE" w14:textId="77777777" w:rsidR="00DA2BB2" w:rsidRPr="00B721AA" w:rsidRDefault="00DA2BB2" w:rsidP="00DA2BB2">
                          <w:pPr>
                            <w:rPr>
                              <w:rFonts w:ascii="Lato Light" w:hAnsi="Lato Light"/>
                              <w:sz w:val="16"/>
                              <w:szCs w:val="16"/>
                            </w:rPr>
                          </w:pPr>
                        </w:p>
                        <w:p w14:paraId="25AED558" w14:textId="77777777" w:rsidR="00DA2BB2" w:rsidRPr="00B721AA" w:rsidRDefault="00DA2BB2" w:rsidP="00DA2BB2">
                          <w:pPr>
                            <w:rPr>
                              <w:rFonts w:ascii="Lato" w:hAnsi="Lato"/>
                              <w:sz w:val="16"/>
                              <w:szCs w:val="16"/>
                            </w:rPr>
                          </w:pPr>
                          <w:r w:rsidRPr="00B721AA">
                            <w:rPr>
                              <w:rFonts w:ascii="Lato" w:hAnsi="Lato"/>
                              <w:sz w:val="16"/>
                              <w:szCs w:val="16"/>
                            </w:rPr>
                            <w:t>Landratsamt</w:t>
                          </w:r>
                        </w:p>
                        <w:p w14:paraId="3F3B4E09" w14:textId="77777777" w:rsidR="00DA2BB2" w:rsidRPr="00B721AA" w:rsidRDefault="00DA2BB2" w:rsidP="00DA2BB2">
                          <w:pPr>
                            <w:rPr>
                              <w:rFonts w:ascii="Lato" w:hAnsi="Lato"/>
                              <w:sz w:val="16"/>
                              <w:szCs w:val="16"/>
                            </w:rPr>
                          </w:pPr>
                          <w:r w:rsidRPr="00B721AA">
                            <w:rPr>
                              <w:rFonts w:ascii="Lato" w:hAnsi="Lato"/>
                              <w:sz w:val="16"/>
                              <w:szCs w:val="16"/>
                            </w:rPr>
                            <w:t>Neuburg-Schrobenhausen</w:t>
                          </w:r>
                        </w:p>
                        <w:p w14:paraId="612D8A88" w14:textId="77777777" w:rsidR="00DA2BB2" w:rsidRPr="00B721AA" w:rsidRDefault="00DA2BB2" w:rsidP="00DA2BB2">
                          <w:pPr>
                            <w:rPr>
                              <w:rFonts w:ascii="Lato" w:hAnsi="Lato"/>
                              <w:sz w:val="16"/>
                              <w:szCs w:val="16"/>
                            </w:rPr>
                          </w:pPr>
                          <w:r w:rsidRPr="00B721AA">
                            <w:rPr>
                              <w:rFonts w:ascii="Lato" w:hAnsi="Lato"/>
                              <w:sz w:val="16"/>
                              <w:szCs w:val="16"/>
                            </w:rPr>
                            <w:t>Pressestelle</w:t>
                          </w:r>
                        </w:p>
                        <w:p w14:paraId="2B286663" w14:textId="77777777" w:rsidR="00DA2BB2" w:rsidRPr="00B721AA" w:rsidRDefault="00DA2BB2" w:rsidP="00DA2BB2">
                          <w:pPr>
                            <w:rPr>
                              <w:rFonts w:ascii="Lato Light" w:hAnsi="Lato Light"/>
                              <w:sz w:val="16"/>
                              <w:szCs w:val="16"/>
                            </w:rPr>
                          </w:pPr>
                          <w:r w:rsidRPr="00B721AA">
                            <w:rPr>
                              <w:rFonts w:ascii="Lato Light" w:hAnsi="Lato Light"/>
                              <w:sz w:val="16"/>
                              <w:szCs w:val="16"/>
                            </w:rPr>
                            <w:t>Platz der Deutschen Einheit 1</w:t>
                          </w:r>
                        </w:p>
                        <w:p w14:paraId="47ECBBC8" w14:textId="77777777" w:rsidR="00DA2BB2" w:rsidRPr="00B721AA" w:rsidRDefault="00DA2BB2" w:rsidP="00DA2BB2">
                          <w:pPr>
                            <w:rPr>
                              <w:rFonts w:ascii="Lato Light" w:hAnsi="Lato Light"/>
                              <w:sz w:val="16"/>
                              <w:szCs w:val="16"/>
                            </w:rPr>
                          </w:pPr>
                          <w:r w:rsidRPr="00B721AA">
                            <w:rPr>
                              <w:rFonts w:ascii="Lato Light" w:hAnsi="Lato Light"/>
                              <w:sz w:val="16"/>
                              <w:szCs w:val="16"/>
                            </w:rPr>
                            <w:t>86633 Neuburg an der Donau</w:t>
                          </w:r>
                        </w:p>
                        <w:p w14:paraId="5FECBCFF" w14:textId="77777777" w:rsidR="00DA2BB2" w:rsidRPr="00B721AA" w:rsidRDefault="00DA2BB2" w:rsidP="00DA2BB2">
                          <w:pPr>
                            <w:rPr>
                              <w:rFonts w:ascii="Lato Light" w:hAnsi="Lato Light"/>
                              <w:sz w:val="16"/>
                              <w:szCs w:val="16"/>
                            </w:rPr>
                          </w:pPr>
                        </w:p>
                        <w:p w14:paraId="181B7E92" w14:textId="77777777" w:rsidR="00DA2BB2" w:rsidRPr="00B721AA" w:rsidRDefault="00DA2BB2" w:rsidP="00DA2BB2">
                          <w:pPr>
                            <w:rPr>
                              <w:rFonts w:ascii="Lato" w:hAnsi="Lato"/>
                              <w:sz w:val="16"/>
                              <w:szCs w:val="16"/>
                            </w:rPr>
                          </w:pPr>
                          <w:r w:rsidRPr="00B721AA">
                            <w:rPr>
                              <w:rFonts w:ascii="Lato" w:hAnsi="Lato"/>
                              <w:sz w:val="16"/>
                              <w:szCs w:val="16"/>
                            </w:rPr>
                            <w:t>Pressekontakt</w:t>
                          </w:r>
                        </w:p>
                        <w:p w14:paraId="71D36B25" w14:textId="77777777" w:rsidR="00DA2BB2" w:rsidRPr="00B721AA" w:rsidRDefault="00202D32" w:rsidP="00DA2BB2">
                          <w:pPr>
                            <w:rPr>
                              <w:rFonts w:ascii="Lato" w:hAnsi="Lato"/>
                              <w:sz w:val="16"/>
                              <w:szCs w:val="16"/>
                            </w:rPr>
                          </w:pPr>
                          <w:r>
                            <w:rPr>
                              <w:rFonts w:ascii="Lato" w:hAnsi="Lato"/>
                              <w:sz w:val="16"/>
                              <w:szCs w:val="16"/>
                            </w:rPr>
                            <w:t>Jonas Faller</w:t>
                          </w:r>
                        </w:p>
                        <w:p w14:paraId="56C26EEA" w14:textId="77777777" w:rsidR="00DA2BB2" w:rsidRPr="00B721AA" w:rsidRDefault="00202D32" w:rsidP="00DA2BB2">
                          <w:pPr>
                            <w:rPr>
                              <w:rFonts w:ascii="Lato Light" w:hAnsi="Lato Light"/>
                              <w:sz w:val="16"/>
                              <w:szCs w:val="16"/>
                            </w:rPr>
                          </w:pPr>
                          <w:r>
                            <w:rPr>
                              <w:rFonts w:ascii="Lato Light" w:hAnsi="Lato Light"/>
                              <w:sz w:val="16"/>
                              <w:szCs w:val="16"/>
                            </w:rPr>
                            <w:t>Telefon: 08431 / 57-424</w:t>
                          </w:r>
                        </w:p>
                        <w:p w14:paraId="7C25E63D" w14:textId="77777777" w:rsidR="00F26137" w:rsidRDefault="00DA2BB2" w:rsidP="00DA2BB2">
                          <w:pPr>
                            <w:rPr>
                              <w:rFonts w:ascii="Lato Light" w:hAnsi="Lato Light"/>
                              <w:sz w:val="16"/>
                              <w:szCs w:val="16"/>
                            </w:rPr>
                          </w:pPr>
                          <w:r w:rsidRPr="00F26137">
                            <w:rPr>
                              <w:rFonts w:ascii="Lato Light" w:hAnsi="Lato Light"/>
                              <w:sz w:val="16"/>
                              <w:szCs w:val="16"/>
                            </w:rPr>
                            <w:t>pressestelle@neuburg-schrobenhausen.de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41B62E" id="_x0000_t202" coordsize="21600,21600" o:spt="202" path="m,l,21600r21600,l21600,xe">
              <v:stroke joinstyle="miter"/>
              <v:path gradientshapeok="t" o:connecttype="rect"/>
            </v:shapetype>
            <v:shape id="Textfeld 2" o:spid="_x0000_s1026" type="#_x0000_t202" style="position:absolute;margin-left:375.65pt;margin-top:67.1pt;width:162.45pt;height:16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" filled="f" stroked="f" strokeweight=".5pt">
              <v:textbox>
                <w:txbxContent>
                  <w:p w14:paraId="4D7C46ED" w14:textId="77777777" w:rsidR="00DA2BB2" w:rsidRPr="00B721AA" w:rsidRDefault="00DA2BB2" w:rsidP="00DA2BB2">
                    <w:pPr>
                      <w:rPr>
                        <w:rFonts w:ascii="Lato" w:hAnsi="Lato"/>
                        <w:sz w:val="16"/>
                        <w:szCs w:val="16"/>
                      </w:rPr>
                    </w:pPr>
                    <w:r w:rsidRPr="00B721AA">
                      <w:rPr>
                        <w:rFonts w:ascii="Lato" w:hAnsi="Lato"/>
                        <w:sz w:val="16"/>
                        <w:szCs w:val="16"/>
                      </w:rPr>
                      <w:t>Neuburg a. d. Donau</w:t>
                    </w:r>
                  </w:p>
                  <w:p w14:paraId="33B9C87E" w14:textId="3ABDAB80" w:rsidR="00DA2BB2" w:rsidRPr="00762BE9" w:rsidRDefault="00762BE9" w:rsidP="00DA2BB2">
                    <w:pPr>
                      <w:rPr>
                        <w:rFonts w:ascii="Lato" w:hAnsi="Lato"/>
                        <w:sz w:val="16"/>
                        <w:szCs w:val="16"/>
                      </w:rPr>
                    </w:pPr>
                    <w:r w:rsidRPr="00762BE9">
                      <w:rPr>
                        <w:rFonts w:ascii="Lato" w:hAnsi="Lato"/>
                        <w:sz w:val="16"/>
                        <w:szCs w:val="16"/>
                      </w:rPr>
                      <w:fldChar w:fldCharType="begin"/>
                    </w:r>
                    <w:r w:rsidRPr="00762BE9">
                      <w:rPr>
                        <w:rFonts w:ascii="Lato" w:hAnsi="Lato"/>
                        <w:sz w:val="16"/>
                        <w:szCs w:val="16"/>
                      </w:rPr>
                      <w:instrText xml:space="preserve"> DATE   \* MERGEFORMAT </w:instrText>
                    </w:r>
                    <w:r w:rsidRPr="00762BE9">
                      <w:rPr>
                        <w:rFonts w:ascii="Lato" w:hAnsi="Lato"/>
                        <w:sz w:val="16"/>
                        <w:szCs w:val="16"/>
                      </w:rPr>
                      <w:fldChar w:fldCharType="separate"/>
                    </w:r>
                    <w:r w:rsidR="00142955">
                      <w:rPr>
                        <w:rFonts w:ascii="Lato" w:hAnsi="Lato"/>
                        <w:noProof/>
                        <w:sz w:val="16"/>
                        <w:szCs w:val="16"/>
                      </w:rPr>
                      <w:t>21.08.2026</w:t>
                    </w:r>
                    <w:r w:rsidRPr="00762BE9">
                      <w:rPr>
                        <w:rFonts w:ascii="Lato" w:hAnsi="Lato"/>
                        <w:sz w:val="16"/>
                        <w:szCs w:val="16"/>
                      </w:rPr>
                      <w:fldChar w:fldCharType="end"/>
                    </w:r>
                  </w:p>
                  <w:p w14:paraId="794D4DCE" w14:textId="77777777" w:rsidR="00DA2BB2" w:rsidRPr="00B721AA" w:rsidRDefault="00DA2BB2" w:rsidP="00DA2BB2">
                    <w:pPr>
                      <w:rPr>
                        <w:rFonts w:ascii="Lato Light" w:hAnsi="Lato Light"/>
                        <w:sz w:val="16"/>
                        <w:szCs w:val="16"/>
                      </w:rPr>
                    </w:pPr>
                  </w:p>
                  <w:p w14:paraId="25AED558" w14:textId="77777777" w:rsidR="00DA2BB2" w:rsidRPr="00B721AA" w:rsidRDefault="00DA2BB2" w:rsidP="00DA2BB2">
                    <w:pPr>
                      <w:rPr>
                        <w:rFonts w:ascii="Lato" w:hAnsi="Lato"/>
                        <w:sz w:val="16"/>
                        <w:szCs w:val="16"/>
                      </w:rPr>
                    </w:pPr>
                    <w:r w:rsidRPr="00B721AA">
                      <w:rPr>
                        <w:rFonts w:ascii="Lato" w:hAnsi="Lato"/>
                        <w:sz w:val="16"/>
                        <w:szCs w:val="16"/>
                      </w:rPr>
                      <w:t>Landratsamt</w:t>
                    </w:r>
                  </w:p>
                  <w:p w14:paraId="3F3B4E09" w14:textId="77777777" w:rsidR="00DA2BB2" w:rsidRPr="00B721AA" w:rsidRDefault="00DA2BB2" w:rsidP="00DA2BB2">
                    <w:pPr>
                      <w:rPr>
                        <w:rFonts w:ascii="Lato" w:hAnsi="Lato"/>
                        <w:sz w:val="16"/>
                        <w:szCs w:val="16"/>
                      </w:rPr>
                    </w:pPr>
                    <w:r w:rsidRPr="00B721AA">
                      <w:rPr>
                        <w:rFonts w:ascii="Lato" w:hAnsi="Lato"/>
                        <w:sz w:val="16"/>
                        <w:szCs w:val="16"/>
                      </w:rPr>
                      <w:t>Neuburg-Schrobenhausen</w:t>
                    </w:r>
                  </w:p>
                  <w:p w14:paraId="612D8A88" w14:textId="77777777" w:rsidR="00DA2BB2" w:rsidRPr="00B721AA" w:rsidRDefault="00DA2BB2" w:rsidP="00DA2BB2">
                    <w:pPr>
                      <w:rPr>
                        <w:rFonts w:ascii="Lato" w:hAnsi="Lato"/>
                        <w:sz w:val="16"/>
                        <w:szCs w:val="16"/>
                      </w:rPr>
                    </w:pPr>
                    <w:r w:rsidRPr="00B721AA">
                      <w:rPr>
                        <w:rFonts w:ascii="Lato" w:hAnsi="Lato"/>
                        <w:sz w:val="16"/>
                        <w:szCs w:val="16"/>
                      </w:rPr>
                      <w:t>Pressestelle</w:t>
                    </w:r>
                  </w:p>
                  <w:p w14:paraId="2B286663" w14:textId="77777777" w:rsidR="00DA2BB2" w:rsidRPr="00B721AA" w:rsidRDefault="00DA2BB2" w:rsidP="00DA2BB2">
                    <w:pPr>
                      <w:rPr>
                        <w:rFonts w:ascii="Lato Light" w:hAnsi="Lato Light"/>
                        <w:sz w:val="16"/>
                        <w:szCs w:val="16"/>
                      </w:rPr>
                    </w:pPr>
                    <w:r w:rsidRPr="00B721AA">
                      <w:rPr>
                        <w:rFonts w:ascii="Lato Light" w:hAnsi="Lato Light"/>
                        <w:sz w:val="16"/>
                        <w:szCs w:val="16"/>
                      </w:rPr>
                      <w:t>Platz der Deutschen Einheit 1</w:t>
                    </w:r>
                  </w:p>
                  <w:p w14:paraId="47ECBBC8" w14:textId="77777777" w:rsidR="00DA2BB2" w:rsidRPr="00B721AA" w:rsidRDefault="00DA2BB2" w:rsidP="00DA2BB2">
                    <w:pPr>
                      <w:rPr>
                        <w:rFonts w:ascii="Lato Light" w:hAnsi="Lato Light"/>
                        <w:sz w:val="16"/>
                        <w:szCs w:val="16"/>
                      </w:rPr>
                    </w:pPr>
                    <w:r w:rsidRPr="00B721AA">
                      <w:rPr>
                        <w:rFonts w:ascii="Lato Light" w:hAnsi="Lato Light"/>
                        <w:sz w:val="16"/>
                        <w:szCs w:val="16"/>
                      </w:rPr>
                      <w:t>86633 Neuburg an der Donau</w:t>
                    </w:r>
                  </w:p>
                  <w:p w14:paraId="5FECBCFF" w14:textId="77777777" w:rsidR="00DA2BB2" w:rsidRPr="00B721AA" w:rsidRDefault="00DA2BB2" w:rsidP="00DA2BB2">
                    <w:pPr>
                      <w:rPr>
                        <w:rFonts w:ascii="Lato Light" w:hAnsi="Lato Light"/>
                        <w:sz w:val="16"/>
                        <w:szCs w:val="16"/>
                      </w:rPr>
                    </w:pPr>
                  </w:p>
                  <w:p w14:paraId="181B7E92" w14:textId="77777777" w:rsidR="00DA2BB2" w:rsidRPr="00B721AA" w:rsidRDefault="00DA2BB2" w:rsidP="00DA2BB2">
                    <w:pPr>
                      <w:rPr>
                        <w:rFonts w:ascii="Lato" w:hAnsi="Lato"/>
                        <w:sz w:val="16"/>
                        <w:szCs w:val="16"/>
                      </w:rPr>
                    </w:pPr>
                    <w:r w:rsidRPr="00B721AA">
                      <w:rPr>
                        <w:rFonts w:ascii="Lato" w:hAnsi="Lato"/>
                        <w:sz w:val="16"/>
                        <w:szCs w:val="16"/>
                      </w:rPr>
                      <w:t>Pressekontakt</w:t>
                    </w:r>
                  </w:p>
                  <w:p w14:paraId="71D36B25" w14:textId="77777777" w:rsidR="00DA2BB2" w:rsidRPr="00B721AA" w:rsidRDefault="00202D32" w:rsidP="00DA2BB2">
                    <w:pPr>
                      <w:rPr>
                        <w:rFonts w:ascii="Lato" w:hAnsi="Lato"/>
                        <w:sz w:val="16"/>
                        <w:szCs w:val="16"/>
                      </w:rPr>
                    </w:pPr>
                    <w:r>
                      <w:rPr>
                        <w:rFonts w:ascii="Lato" w:hAnsi="Lato"/>
                        <w:sz w:val="16"/>
                        <w:szCs w:val="16"/>
                      </w:rPr>
                      <w:t>Jonas Faller</w:t>
                    </w:r>
                  </w:p>
                  <w:p w14:paraId="56C26EEA" w14:textId="77777777" w:rsidR="00DA2BB2" w:rsidRPr="00B721AA" w:rsidRDefault="00202D32" w:rsidP="00DA2BB2">
                    <w:pPr>
                      <w:rPr>
                        <w:rFonts w:ascii="Lato Light" w:hAnsi="Lato Light"/>
                        <w:sz w:val="16"/>
                        <w:szCs w:val="16"/>
                      </w:rPr>
                    </w:pPr>
                    <w:r>
                      <w:rPr>
                        <w:rFonts w:ascii="Lato Light" w:hAnsi="Lato Light"/>
                        <w:sz w:val="16"/>
                        <w:szCs w:val="16"/>
                      </w:rPr>
                      <w:t>Telefon: 08431 / 57-424</w:t>
                    </w:r>
                  </w:p>
                  <w:p w14:paraId="7C25E63D" w14:textId="77777777" w:rsidR="00F26137" w:rsidRDefault="00DA2BB2" w:rsidP="00DA2BB2">
                    <w:pPr>
                      <w:rPr>
                        <w:rFonts w:ascii="Lato Light" w:hAnsi="Lato Light"/>
                        <w:sz w:val="16"/>
                        <w:szCs w:val="16"/>
                      </w:rPr>
                    </w:pPr>
                    <w:r w:rsidRPr="00F26137">
                      <w:rPr>
                        <w:rFonts w:ascii="Lato Light" w:hAnsi="Lato Light"/>
                        <w:sz w:val="16"/>
                        <w:szCs w:val="16"/>
                      </w:rPr>
                      <w:t>pressestelle@neuburg-schrobenhausen.de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60277"/>
    <w:multiLevelType w:val="hybridMultilevel"/>
    <w:tmpl w:val="9768DB60"/>
    <w:lvl w:ilvl="0" w:tplc="04070001">
      <w:start w:val="1"/>
      <w:numFmt w:val="bullet"/>
      <w:lvlText w:val=""/>
      <w:lvlJc w:val="left"/>
      <w:pPr>
        <w:ind w:left="1729" w:hanging="360"/>
      </w:pPr>
      <w:rPr>
        <w:rFonts w:ascii="Symbol" w:hAnsi="Symbol" w:hint="default"/>
      </w:rPr>
    </w:lvl>
    <w:lvl w:ilvl="1" w:tplc="04070003" w:tentative="1">
      <w:start w:val="1"/>
      <w:numFmt w:val="bullet"/>
      <w:lvlText w:val="o"/>
      <w:lvlJc w:val="left"/>
      <w:pPr>
        <w:ind w:left="2449" w:hanging="360"/>
      </w:pPr>
      <w:rPr>
        <w:rFonts w:ascii="Courier New" w:hAnsi="Courier New" w:cs="Courier New" w:hint="default"/>
      </w:rPr>
    </w:lvl>
    <w:lvl w:ilvl="2" w:tplc="04070005" w:tentative="1">
      <w:start w:val="1"/>
      <w:numFmt w:val="bullet"/>
      <w:lvlText w:val=""/>
      <w:lvlJc w:val="left"/>
      <w:pPr>
        <w:ind w:left="3169" w:hanging="360"/>
      </w:pPr>
      <w:rPr>
        <w:rFonts w:ascii="Wingdings" w:hAnsi="Wingdings" w:hint="default"/>
      </w:rPr>
    </w:lvl>
    <w:lvl w:ilvl="3" w:tplc="04070001" w:tentative="1">
      <w:start w:val="1"/>
      <w:numFmt w:val="bullet"/>
      <w:lvlText w:val=""/>
      <w:lvlJc w:val="left"/>
      <w:pPr>
        <w:ind w:left="3889" w:hanging="360"/>
      </w:pPr>
      <w:rPr>
        <w:rFonts w:ascii="Symbol" w:hAnsi="Symbol" w:hint="default"/>
      </w:rPr>
    </w:lvl>
    <w:lvl w:ilvl="4" w:tplc="04070003" w:tentative="1">
      <w:start w:val="1"/>
      <w:numFmt w:val="bullet"/>
      <w:lvlText w:val="o"/>
      <w:lvlJc w:val="left"/>
      <w:pPr>
        <w:ind w:left="4609" w:hanging="360"/>
      </w:pPr>
      <w:rPr>
        <w:rFonts w:ascii="Courier New" w:hAnsi="Courier New" w:cs="Courier New" w:hint="default"/>
      </w:rPr>
    </w:lvl>
    <w:lvl w:ilvl="5" w:tplc="04070005" w:tentative="1">
      <w:start w:val="1"/>
      <w:numFmt w:val="bullet"/>
      <w:lvlText w:val=""/>
      <w:lvlJc w:val="left"/>
      <w:pPr>
        <w:ind w:left="5329" w:hanging="360"/>
      </w:pPr>
      <w:rPr>
        <w:rFonts w:ascii="Wingdings" w:hAnsi="Wingdings" w:hint="default"/>
      </w:rPr>
    </w:lvl>
    <w:lvl w:ilvl="6" w:tplc="04070001" w:tentative="1">
      <w:start w:val="1"/>
      <w:numFmt w:val="bullet"/>
      <w:lvlText w:val=""/>
      <w:lvlJc w:val="left"/>
      <w:pPr>
        <w:ind w:left="6049" w:hanging="360"/>
      </w:pPr>
      <w:rPr>
        <w:rFonts w:ascii="Symbol" w:hAnsi="Symbol" w:hint="default"/>
      </w:rPr>
    </w:lvl>
    <w:lvl w:ilvl="7" w:tplc="04070003" w:tentative="1">
      <w:start w:val="1"/>
      <w:numFmt w:val="bullet"/>
      <w:lvlText w:val="o"/>
      <w:lvlJc w:val="left"/>
      <w:pPr>
        <w:ind w:left="6769" w:hanging="360"/>
      </w:pPr>
      <w:rPr>
        <w:rFonts w:ascii="Courier New" w:hAnsi="Courier New" w:cs="Courier New" w:hint="default"/>
      </w:rPr>
    </w:lvl>
    <w:lvl w:ilvl="8" w:tplc="04070005" w:tentative="1">
      <w:start w:val="1"/>
      <w:numFmt w:val="bullet"/>
      <w:lvlText w:val=""/>
      <w:lvlJc w:val="left"/>
      <w:pPr>
        <w:ind w:left="7489" w:hanging="360"/>
      </w:pPr>
      <w:rPr>
        <w:rFonts w:ascii="Wingdings" w:hAnsi="Wingdings" w:hint="default"/>
      </w:rPr>
    </w:lvl>
  </w:abstractNum>
  <w:abstractNum w:abstractNumId="1" w15:restartNumberingAfterBreak="0">
    <w:nsid w:val="21352D50"/>
    <w:multiLevelType w:val="multilevel"/>
    <w:tmpl w:val="43B49B2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137B54"/>
    <w:multiLevelType w:val="multilevel"/>
    <w:tmpl w:val="5220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AF2F77"/>
    <w:multiLevelType w:val="hybridMultilevel"/>
    <w:tmpl w:val="274610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8D33CC"/>
    <w:multiLevelType w:val="hybridMultilevel"/>
    <w:tmpl w:val="CA665524"/>
    <w:lvl w:ilvl="0" w:tplc="04070001">
      <w:start w:val="1"/>
      <w:numFmt w:val="bullet"/>
      <w:lvlText w:val=""/>
      <w:lvlJc w:val="left"/>
      <w:pPr>
        <w:ind w:left="1009" w:hanging="360"/>
      </w:pPr>
      <w:rPr>
        <w:rFonts w:ascii="Symbol" w:hAnsi="Symbol" w:hint="default"/>
      </w:rPr>
    </w:lvl>
    <w:lvl w:ilvl="1" w:tplc="04070003" w:tentative="1">
      <w:start w:val="1"/>
      <w:numFmt w:val="bullet"/>
      <w:lvlText w:val="o"/>
      <w:lvlJc w:val="left"/>
      <w:pPr>
        <w:ind w:left="1729" w:hanging="360"/>
      </w:pPr>
      <w:rPr>
        <w:rFonts w:ascii="Courier New" w:hAnsi="Courier New" w:cs="Courier New" w:hint="default"/>
      </w:rPr>
    </w:lvl>
    <w:lvl w:ilvl="2" w:tplc="04070005" w:tentative="1">
      <w:start w:val="1"/>
      <w:numFmt w:val="bullet"/>
      <w:lvlText w:val=""/>
      <w:lvlJc w:val="left"/>
      <w:pPr>
        <w:ind w:left="2449" w:hanging="360"/>
      </w:pPr>
      <w:rPr>
        <w:rFonts w:ascii="Wingdings" w:hAnsi="Wingdings" w:hint="default"/>
      </w:rPr>
    </w:lvl>
    <w:lvl w:ilvl="3" w:tplc="04070001" w:tentative="1">
      <w:start w:val="1"/>
      <w:numFmt w:val="bullet"/>
      <w:lvlText w:val=""/>
      <w:lvlJc w:val="left"/>
      <w:pPr>
        <w:ind w:left="3169" w:hanging="360"/>
      </w:pPr>
      <w:rPr>
        <w:rFonts w:ascii="Symbol" w:hAnsi="Symbol" w:hint="default"/>
      </w:rPr>
    </w:lvl>
    <w:lvl w:ilvl="4" w:tplc="04070003" w:tentative="1">
      <w:start w:val="1"/>
      <w:numFmt w:val="bullet"/>
      <w:lvlText w:val="o"/>
      <w:lvlJc w:val="left"/>
      <w:pPr>
        <w:ind w:left="3889" w:hanging="360"/>
      </w:pPr>
      <w:rPr>
        <w:rFonts w:ascii="Courier New" w:hAnsi="Courier New" w:cs="Courier New" w:hint="default"/>
      </w:rPr>
    </w:lvl>
    <w:lvl w:ilvl="5" w:tplc="04070005" w:tentative="1">
      <w:start w:val="1"/>
      <w:numFmt w:val="bullet"/>
      <w:lvlText w:val=""/>
      <w:lvlJc w:val="left"/>
      <w:pPr>
        <w:ind w:left="4609" w:hanging="360"/>
      </w:pPr>
      <w:rPr>
        <w:rFonts w:ascii="Wingdings" w:hAnsi="Wingdings" w:hint="default"/>
      </w:rPr>
    </w:lvl>
    <w:lvl w:ilvl="6" w:tplc="04070001" w:tentative="1">
      <w:start w:val="1"/>
      <w:numFmt w:val="bullet"/>
      <w:lvlText w:val=""/>
      <w:lvlJc w:val="left"/>
      <w:pPr>
        <w:ind w:left="5329" w:hanging="360"/>
      </w:pPr>
      <w:rPr>
        <w:rFonts w:ascii="Symbol" w:hAnsi="Symbol" w:hint="default"/>
      </w:rPr>
    </w:lvl>
    <w:lvl w:ilvl="7" w:tplc="04070003" w:tentative="1">
      <w:start w:val="1"/>
      <w:numFmt w:val="bullet"/>
      <w:lvlText w:val="o"/>
      <w:lvlJc w:val="left"/>
      <w:pPr>
        <w:ind w:left="6049" w:hanging="360"/>
      </w:pPr>
      <w:rPr>
        <w:rFonts w:ascii="Courier New" w:hAnsi="Courier New" w:cs="Courier New" w:hint="default"/>
      </w:rPr>
    </w:lvl>
    <w:lvl w:ilvl="8" w:tplc="04070005" w:tentative="1">
      <w:start w:val="1"/>
      <w:numFmt w:val="bullet"/>
      <w:lvlText w:val=""/>
      <w:lvlJc w:val="left"/>
      <w:pPr>
        <w:ind w:left="6769" w:hanging="360"/>
      </w:pPr>
      <w:rPr>
        <w:rFonts w:ascii="Wingdings" w:hAnsi="Wingdings" w:hint="default"/>
      </w:rPr>
    </w:lvl>
  </w:abstractNum>
  <w:abstractNum w:abstractNumId="5" w15:restartNumberingAfterBreak="0">
    <w:nsid w:val="79CB3B47"/>
    <w:multiLevelType w:val="hybridMultilevel"/>
    <w:tmpl w:val="BAD06C5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5541911">
    <w:abstractNumId w:val="5"/>
  </w:num>
  <w:num w:numId="2" w16cid:durableId="1723484434">
    <w:abstractNumId w:val="4"/>
  </w:num>
  <w:num w:numId="3" w16cid:durableId="1800025858">
    <w:abstractNumId w:val="0"/>
  </w:num>
  <w:num w:numId="4" w16cid:durableId="510996544">
    <w:abstractNumId w:val="1"/>
  </w:num>
  <w:num w:numId="5" w16cid:durableId="1722704301">
    <w:abstractNumId w:val="3"/>
  </w:num>
  <w:num w:numId="6" w16cid:durableId="103515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05"/>
    <w:rsid w:val="000A2A92"/>
    <w:rsid w:val="000E7A84"/>
    <w:rsid w:val="00137D57"/>
    <w:rsid w:val="00142955"/>
    <w:rsid w:val="00142B2E"/>
    <w:rsid w:val="001B6E46"/>
    <w:rsid w:val="00200395"/>
    <w:rsid w:val="00202D32"/>
    <w:rsid w:val="00260356"/>
    <w:rsid w:val="002A31B6"/>
    <w:rsid w:val="002C150C"/>
    <w:rsid w:val="00400B02"/>
    <w:rsid w:val="00440B75"/>
    <w:rsid w:val="00452E56"/>
    <w:rsid w:val="00463182"/>
    <w:rsid w:val="00524437"/>
    <w:rsid w:val="00597044"/>
    <w:rsid w:val="00633608"/>
    <w:rsid w:val="006339EE"/>
    <w:rsid w:val="0068667F"/>
    <w:rsid w:val="00724AF2"/>
    <w:rsid w:val="00753AB0"/>
    <w:rsid w:val="00762BE9"/>
    <w:rsid w:val="00791909"/>
    <w:rsid w:val="007B0C76"/>
    <w:rsid w:val="00813628"/>
    <w:rsid w:val="00852BBA"/>
    <w:rsid w:val="00862B7E"/>
    <w:rsid w:val="008728ED"/>
    <w:rsid w:val="008F7FBA"/>
    <w:rsid w:val="00AE24B9"/>
    <w:rsid w:val="00B0593B"/>
    <w:rsid w:val="00B108E7"/>
    <w:rsid w:val="00B163D7"/>
    <w:rsid w:val="00B30A96"/>
    <w:rsid w:val="00B721AA"/>
    <w:rsid w:val="00B74170"/>
    <w:rsid w:val="00BC1EB7"/>
    <w:rsid w:val="00C03AD6"/>
    <w:rsid w:val="00C103D5"/>
    <w:rsid w:val="00C3297C"/>
    <w:rsid w:val="00C716D0"/>
    <w:rsid w:val="00C87005"/>
    <w:rsid w:val="00C91D03"/>
    <w:rsid w:val="00D3644B"/>
    <w:rsid w:val="00D4750A"/>
    <w:rsid w:val="00D53741"/>
    <w:rsid w:val="00DA2BB2"/>
    <w:rsid w:val="00DA361A"/>
    <w:rsid w:val="00DA5F85"/>
    <w:rsid w:val="00DB1AD8"/>
    <w:rsid w:val="00DC430C"/>
    <w:rsid w:val="00DF1382"/>
    <w:rsid w:val="00E048D0"/>
    <w:rsid w:val="00E06258"/>
    <w:rsid w:val="00E73709"/>
    <w:rsid w:val="00EB58B9"/>
    <w:rsid w:val="00EF4C96"/>
    <w:rsid w:val="00F26137"/>
    <w:rsid w:val="00F35E7A"/>
    <w:rsid w:val="00F747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B074B"/>
  <w15:docId w15:val="{3951D81B-52BE-400D-B7D1-78139FFE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2BB2"/>
    <w:pPr>
      <w:spacing w:line="276" w:lineRule="auto"/>
    </w:pPr>
    <w:rPr>
      <w:rFonts w:ascii="Arial" w:eastAsia="Arial" w:hAnsi="Arial" w:cs="Times New Roman"/>
      <w:sz w:val="20"/>
      <w:szCs w:val="20"/>
    </w:rPr>
  </w:style>
  <w:style w:type="paragraph" w:styleId="berschrift3">
    <w:name w:val="heading 3"/>
    <w:basedOn w:val="Standard"/>
    <w:link w:val="berschrift3Zchn"/>
    <w:uiPriority w:val="9"/>
    <w:qFormat/>
    <w:rsid w:val="00C716D0"/>
    <w:pPr>
      <w:spacing w:before="100" w:beforeAutospacing="1" w:after="100" w:afterAutospacing="1" w:line="240" w:lineRule="auto"/>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260356"/>
    <w:pPr>
      <w:tabs>
        <w:tab w:val="center" w:pos="4536"/>
        <w:tab w:val="right" w:pos="9072"/>
      </w:tabs>
    </w:pPr>
  </w:style>
  <w:style w:type="character" w:customStyle="1" w:styleId="KopfzeileZchn">
    <w:name w:val="Kopfzeile Zchn"/>
    <w:basedOn w:val="Absatz-Standardschriftart"/>
    <w:link w:val="Kopfzeile"/>
    <w:rsid w:val="00260356"/>
  </w:style>
  <w:style w:type="paragraph" w:styleId="Fuzeile">
    <w:name w:val="footer"/>
    <w:basedOn w:val="Standard"/>
    <w:link w:val="FuzeileZchn"/>
    <w:uiPriority w:val="99"/>
    <w:unhideWhenUsed/>
    <w:rsid w:val="00260356"/>
    <w:pPr>
      <w:tabs>
        <w:tab w:val="center" w:pos="4536"/>
        <w:tab w:val="right" w:pos="9072"/>
      </w:tabs>
    </w:pPr>
  </w:style>
  <w:style w:type="character" w:customStyle="1" w:styleId="FuzeileZchn">
    <w:name w:val="Fußzeile Zchn"/>
    <w:basedOn w:val="Absatz-Standardschriftart"/>
    <w:link w:val="Fuzeile"/>
    <w:uiPriority w:val="99"/>
    <w:rsid w:val="00260356"/>
  </w:style>
  <w:style w:type="table" w:styleId="Tabellenraster">
    <w:name w:val="Table Grid"/>
    <w:basedOn w:val="NormaleTabelle"/>
    <w:rsid w:val="00260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nhideWhenUsed/>
    <w:rsid w:val="00B721AA"/>
  </w:style>
  <w:style w:type="character" w:styleId="Hervorhebung">
    <w:name w:val="Emphasis"/>
    <w:uiPriority w:val="20"/>
    <w:qFormat/>
    <w:rsid w:val="00DA2BB2"/>
    <w:rPr>
      <w:i/>
      <w:iCs/>
    </w:rPr>
  </w:style>
  <w:style w:type="character" w:styleId="Hyperlink">
    <w:name w:val="Hyperlink"/>
    <w:basedOn w:val="Absatz-Standardschriftart"/>
    <w:uiPriority w:val="99"/>
    <w:unhideWhenUsed/>
    <w:rsid w:val="00DA2BB2"/>
    <w:rPr>
      <w:color w:val="0563C1" w:themeColor="hyperlink"/>
      <w:u w:val="single"/>
    </w:rPr>
  </w:style>
  <w:style w:type="character" w:customStyle="1" w:styleId="NichtaufgelsteErwhnung1">
    <w:name w:val="Nicht aufgelöste Erwähnung1"/>
    <w:basedOn w:val="Absatz-Standardschriftart"/>
    <w:uiPriority w:val="99"/>
    <w:semiHidden/>
    <w:unhideWhenUsed/>
    <w:rsid w:val="00DA2BB2"/>
    <w:rPr>
      <w:color w:val="605E5C"/>
      <w:shd w:val="clear" w:color="auto" w:fill="E1DFDD"/>
    </w:rPr>
  </w:style>
  <w:style w:type="character" w:styleId="BesuchterLink">
    <w:name w:val="FollowedHyperlink"/>
    <w:basedOn w:val="Absatz-Standardschriftart"/>
    <w:uiPriority w:val="99"/>
    <w:semiHidden/>
    <w:unhideWhenUsed/>
    <w:rsid w:val="00DA2BB2"/>
    <w:rPr>
      <w:color w:val="954F72" w:themeColor="followedHyperlink"/>
      <w:u w:val="single"/>
    </w:rPr>
  </w:style>
  <w:style w:type="paragraph" w:styleId="Listenabsatz">
    <w:name w:val="List Paragraph"/>
    <w:basedOn w:val="Standard"/>
    <w:uiPriority w:val="34"/>
    <w:qFormat/>
    <w:rsid w:val="002A31B6"/>
    <w:pPr>
      <w:ind w:left="720"/>
      <w:contextualSpacing/>
    </w:pPr>
  </w:style>
  <w:style w:type="character" w:customStyle="1" w:styleId="berschrift3Zchn">
    <w:name w:val="Überschrift 3 Zchn"/>
    <w:basedOn w:val="Absatz-Standardschriftart"/>
    <w:link w:val="berschrift3"/>
    <w:uiPriority w:val="9"/>
    <w:rsid w:val="00C716D0"/>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C716D0"/>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basedOn w:val="Absatz-Standardschriftart"/>
    <w:uiPriority w:val="22"/>
    <w:qFormat/>
    <w:rsid w:val="00C716D0"/>
    <w:rPr>
      <w:b/>
      <w:bCs/>
    </w:rPr>
  </w:style>
  <w:style w:type="paragraph" w:styleId="Sprechblasentext">
    <w:name w:val="Balloon Text"/>
    <w:basedOn w:val="Standard"/>
    <w:link w:val="SprechblasentextZchn"/>
    <w:uiPriority w:val="99"/>
    <w:semiHidden/>
    <w:unhideWhenUsed/>
    <w:rsid w:val="00DB1AD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1AD8"/>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e15\AppData\Local\Microsoft\Windows\INetCache\IE\7QJE3XZJ\LRA-ND-SOB_Vorlage_Pressemitteilung_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CBA38-A5CB-4CC8-812F-D598BD7D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LRA-ND-SOB_Vorlage_Pressemitteilung_final.dotx</Template>
  <TotalTime>0</TotalTime>
  <Pages>1</Pages>
  <Words>322</Words>
  <Characters>2033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LRA - Neuburg - Schrobenhausen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Gooss Sabine</dc:creator>
  <cp:lastModifiedBy>Wallesch Anita</cp:lastModifiedBy>
  <cp:revision>2</cp:revision>
  <cp:lastPrinted>2026-06-30T07:32:00Z</cp:lastPrinted>
  <dcterms:created xsi:type="dcterms:W3CDTF">2026-08-21T07:18:00Z</dcterms:created>
  <dcterms:modified xsi:type="dcterms:W3CDTF">2026-08-21T07:18:00Z</dcterms:modified>
</cp:coreProperties>
</file>